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264" w:rsidRPr="00894DF8" w:rsidRDefault="00431264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914325">
        <w:rPr>
          <w:rFonts w:ascii="Arial" w:hAnsi="Arial" w:cs="Arial"/>
          <w:sz w:val="24"/>
          <w:szCs w:val="24"/>
          <w:u w:val="single"/>
        </w:rPr>
        <w:t>ESSÃO EXTRAORDINÁRIA Nº. 673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914325">
        <w:rPr>
          <w:rFonts w:ascii="Arial" w:hAnsi="Arial" w:cs="Arial"/>
          <w:sz w:val="24"/>
          <w:szCs w:val="24"/>
          <w:u w:val="single"/>
        </w:rPr>
        <w:t xml:space="preserve"> 2</w:t>
      </w:r>
      <w:r w:rsidR="00063A2C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803FAD">
        <w:rPr>
          <w:rFonts w:ascii="Arial" w:hAnsi="Arial" w:cs="Arial"/>
          <w:sz w:val="24"/>
          <w:szCs w:val="24"/>
          <w:u w:val="single"/>
        </w:rPr>
        <w:t xml:space="preserve"> SESSÃO EXTRAORDINÁRIA DO DIA 27</w:t>
      </w:r>
      <w:r w:rsidR="00914325">
        <w:rPr>
          <w:rFonts w:ascii="Arial" w:hAnsi="Arial" w:cs="Arial"/>
          <w:sz w:val="24"/>
          <w:szCs w:val="24"/>
          <w:u w:val="single"/>
        </w:rPr>
        <w:t xml:space="preserve"> DE MARÇO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AD7C4D" w:rsidRPr="00894DF8" w:rsidRDefault="00AD7C4D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431264" w:rsidRPr="00443680" w:rsidRDefault="00431264" w:rsidP="00431264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 Autorizo o Senhor Secretário da Mesa a proceder a Leitura do</w:t>
      </w:r>
      <w:r w:rsidR="00D22A86" w:rsidRPr="00894DF8">
        <w:rPr>
          <w:rFonts w:ascii="Arial" w:hAnsi="Arial" w:cs="Arial"/>
          <w:sz w:val="24"/>
          <w:szCs w:val="24"/>
        </w:rPr>
        <w:t xml:space="preserve"> </w:t>
      </w:r>
      <w:r w:rsidR="00443680">
        <w:rPr>
          <w:rFonts w:ascii="Arial" w:hAnsi="Arial" w:cs="Arial"/>
          <w:b/>
          <w:sz w:val="24"/>
          <w:szCs w:val="24"/>
        </w:rPr>
        <w:t>Ofício</w:t>
      </w:r>
      <w:r w:rsidR="00D22A86">
        <w:rPr>
          <w:rFonts w:ascii="Arial" w:hAnsi="Arial" w:cs="Arial"/>
          <w:b/>
          <w:sz w:val="24"/>
          <w:szCs w:val="24"/>
        </w:rPr>
        <w:t xml:space="preserve"> nº. 32/2017 de </w:t>
      </w:r>
      <w:r w:rsidRPr="00894DF8">
        <w:rPr>
          <w:rFonts w:ascii="Arial" w:hAnsi="Arial" w:cs="Arial"/>
          <w:b/>
          <w:sz w:val="24"/>
          <w:szCs w:val="24"/>
        </w:rPr>
        <w:t>Autoria d</w:t>
      </w:r>
      <w:r w:rsidR="00443680">
        <w:rPr>
          <w:rFonts w:ascii="Arial" w:hAnsi="Arial" w:cs="Arial"/>
          <w:b/>
          <w:sz w:val="24"/>
          <w:szCs w:val="24"/>
        </w:rPr>
        <w:t>o Executivo Municipal de Ribeirão do Sul,</w:t>
      </w:r>
      <w:r w:rsidR="00D22A86">
        <w:rPr>
          <w:rFonts w:ascii="Arial" w:hAnsi="Arial" w:cs="Arial"/>
          <w:b/>
          <w:sz w:val="24"/>
          <w:szCs w:val="24"/>
        </w:rPr>
        <w:t xml:space="preserve"> </w:t>
      </w:r>
      <w:r w:rsidR="00443680">
        <w:rPr>
          <w:rFonts w:ascii="Arial" w:hAnsi="Arial" w:cs="Arial"/>
          <w:b/>
          <w:sz w:val="24"/>
          <w:szCs w:val="24"/>
        </w:rPr>
        <w:t>que encaminha Projeto de Lei Complementar nº 02/2017</w:t>
      </w:r>
      <w:r w:rsidR="00D22A86">
        <w:rPr>
          <w:rFonts w:ascii="Arial" w:hAnsi="Arial" w:cs="Arial"/>
          <w:b/>
          <w:sz w:val="24"/>
          <w:szCs w:val="24"/>
        </w:rPr>
        <w:t xml:space="preserve">, e do respectivo projeto que </w:t>
      </w:r>
      <w:r w:rsidR="00443680" w:rsidRPr="00443680">
        <w:rPr>
          <w:rFonts w:ascii="Arial" w:hAnsi="Arial" w:cs="Arial"/>
          <w:sz w:val="24"/>
          <w:szCs w:val="24"/>
        </w:rPr>
        <w:t>Dispõe sobre a criação de vaga para o emprego de Procurador Jurídico e extinção do cargo em comissão de Diretor do Departamento de Esporte e Lazer.</w:t>
      </w:r>
    </w:p>
    <w:p w:rsidR="00431264" w:rsidRPr="00894DF8" w:rsidRDefault="00431264" w:rsidP="00431264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P</w:t>
      </w:r>
      <w:r w:rsidR="00E51CDB">
        <w:rPr>
          <w:rFonts w:ascii="Arial" w:hAnsi="Arial" w:cs="Arial"/>
          <w:sz w:val="24"/>
          <w:szCs w:val="24"/>
        </w:rPr>
        <w:t>rojeto de Lei Complementar nº 02</w:t>
      </w:r>
      <w:r w:rsidRPr="00894DF8">
        <w:rPr>
          <w:rFonts w:ascii="Arial" w:hAnsi="Arial" w:cs="Arial"/>
          <w:sz w:val="24"/>
          <w:szCs w:val="24"/>
        </w:rPr>
        <w:t>/2017</w:t>
      </w:r>
      <w:r w:rsidR="00E51CDB">
        <w:rPr>
          <w:rFonts w:ascii="Arial" w:hAnsi="Arial" w:cs="Arial"/>
          <w:sz w:val="24"/>
          <w:szCs w:val="24"/>
        </w:rPr>
        <w:t>, que dispõe sobre a criação de vaga para emprego de Procurador Jurídico e extinção do cargo em comissão de Diretor do Departamento de Esporte e Lazer. Está em discussão.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Quem quiser se manifestar tem a palavra.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Não havendo quem queira se</w:t>
      </w:r>
      <w:r w:rsidR="00443680">
        <w:rPr>
          <w:rFonts w:ascii="Arial" w:hAnsi="Arial" w:cs="Arial"/>
          <w:sz w:val="24"/>
          <w:szCs w:val="24"/>
        </w:rPr>
        <w:t xml:space="preserve"> manifestar está em votação em 1</w:t>
      </w:r>
      <w:r w:rsidRPr="00894DF8">
        <w:rPr>
          <w:rFonts w:ascii="Arial" w:hAnsi="Arial" w:cs="Arial"/>
          <w:sz w:val="24"/>
          <w:szCs w:val="24"/>
        </w:rPr>
        <w:t>º turno.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431264" w:rsidRPr="00894DF8" w:rsidRDefault="00431264" w:rsidP="00431264">
      <w:pPr>
        <w:widowControl w:val="0"/>
        <w:pBdr>
          <w:bottom w:val="single" w:sz="4" w:space="0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O Projeto de Le</w:t>
      </w:r>
      <w:r w:rsidR="00443680">
        <w:rPr>
          <w:rFonts w:ascii="Arial" w:hAnsi="Arial" w:cs="Arial"/>
          <w:sz w:val="24"/>
          <w:szCs w:val="24"/>
        </w:rPr>
        <w:t>i Complementar nº 02</w:t>
      </w:r>
      <w:r w:rsidR="007E0F43">
        <w:rPr>
          <w:rFonts w:ascii="Arial" w:hAnsi="Arial" w:cs="Arial"/>
          <w:sz w:val="24"/>
          <w:szCs w:val="24"/>
        </w:rPr>
        <w:t xml:space="preserve">/2017 está </w:t>
      </w:r>
      <w:r w:rsidR="007E0F43" w:rsidRPr="007E0F43">
        <w:rPr>
          <w:rFonts w:ascii="Arial" w:hAnsi="Arial" w:cs="Arial"/>
          <w:b/>
          <w:sz w:val="24"/>
          <w:szCs w:val="24"/>
        </w:rPr>
        <w:t>A</w:t>
      </w:r>
      <w:r w:rsidRPr="007E0F43">
        <w:rPr>
          <w:rFonts w:ascii="Arial" w:hAnsi="Arial" w:cs="Arial"/>
          <w:b/>
          <w:sz w:val="24"/>
          <w:szCs w:val="24"/>
        </w:rPr>
        <w:t>provado</w:t>
      </w:r>
      <w:r w:rsidRPr="00894DF8">
        <w:rPr>
          <w:rFonts w:ascii="Arial" w:hAnsi="Arial" w:cs="Arial"/>
          <w:sz w:val="24"/>
          <w:szCs w:val="24"/>
        </w:rPr>
        <w:t xml:space="preserve"> ou </w:t>
      </w:r>
      <w:r w:rsidR="007E0F43" w:rsidRPr="007E0F43">
        <w:rPr>
          <w:rFonts w:ascii="Arial" w:hAnsi="Arial" w:cs="Arial"/>
          <w:b/>
          <w:sz w:val="24"/>
          <w:szCs w:val="24"/>
        </w:rPr>
        <w:t>R</w:t>
      </w:r>
      <w:r w:rsidRPr="007E0F43">
        <w:rPr>
          <w:rFonts w:ascii="Arial" w:hAnsi="Arial" w:cs="Arial"/>
          <w:b/>
          <w:sz w:val="24"/>
          <w:szCs w:val="24"/>
        </w:rPr>
        <w:t>ejeitado</w:t>
      </w:r>
      <w:r w:rsidR="00443680">
        <w:rPr>
          <w:rFonts w:ascii="Arial" w:hAnsi="Arial" w:cs="Arial"/>
          <w:sz w:val="24"/>
          <w:szCs w:val="24"/>
        </w:rPr>
        <w:t xml:space="preserve"> em 1</w:t>
      </w:r>
      <w:r w:rsidRPr="00894DF8">
        <w:rPr>
          <w:rFonts w:ascii="Arial" w:hAnsi="Arial" w:cs="Arial"/>
          <w:sz w:val="24"/>
          <w:szCs w:val="24"/>
        </w:rPr>
        <w:t>º turno.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Está encerrada a ORDEM DO DIA.</w:t>
      </w: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  <w:bookmarkStart w:id="0" w:name="_GoBack"/>
      <w:bookmarkEnd w:id="0"/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AD7C4D">
      <w:headerReference w:type="default" r:id="rId7"/>
      <w:footerReference w:type="default" r:id="rId8"/>
      <w:pgSz w:w="11906" w:h="16838"/>
      <w:pgMar w:top="1629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60A" w:rsidRDefault="00B0360A" w:rsidP="00AD7C4D">
      <w:pPr>
        <w:spacing w:after="0" w:line="240" w:lineRule="auto"/>
      </w:pPr>
      <w:r>
        <w:separator/>
      </w:r>
    </w:p>
  </w:endnote>
  <w:endnote w:type="continuationSeparator" w:id="0">
    <w:p w:rsidR="00B0360A" w:rsidRDefault="00B0360A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60A" w:rsidRDefault="00B0360A" w:rsidP="00AD7C4D">
      <w:pPr>
        <w:spacing w:after="0" w:line="240" w:lineRule="auto"/>
      </w:pPr>
      <w:r>
        <w:separator/>
      </w:r>
    </w:p>
  </w:footnote>
  <w:footnote w:type="continuationSeparator" w:id="0">
    <w:p w:rsidR="00B0360A" w:rsidRDefault="00B0360A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4D" w:rsidRPr="002F73CB" w:rsidRDefault="0074637A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 w:rsidRPr="0074637A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9" type="#_x0000_t202" style="position:absolute;left:0;text-align:left;margin-left:95.7pt;margin-top:-1.65pt;width:401.9pt;height:55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<v:textbox>
            <w:txbxContent>
              <w:p w:rsidR="00AD7C4D" w:rsidRPr="002F73CB" w:rsidRDefault="00AD7C4D" w:rsidP="00AD7C4D">
                <w:pPr>
                  <w:jc w:val="center"/>
                  <w:rPr>
                    <w:rFonts w:ascii="Century Gothic" w:hAnsi="Century Gothic"/>
                    <w:b/>
                    <w:sz w:val="32"/>
                  </w:rPr>
                </w:pPr>
                <w:r w:rsidRPr="002F73CB">
                  <w:rPr>
                    <w:rFonts w:ascii="Century Gothic" w:hAnsi="Century Gothic"/>
                    <w:b/>
                    <w:sz w:val="32"/>
                  </w:rPr>
                  <w:t>CÂMARA MUNICIPAL DE RIBEIRÃO DO SUL</w:t>
                </w:r>
              </w:p>
              <w:p w:rsidR="00AD7C4D" w:rsidRPr="002F73CB" w:rsidRDefault="00AD7C4D" w:rsidP="00AD7C4D">
                <w:pPr>
                  <w:jc w:val="center"/>
                  <w:rPr>
                    <w:rFonts w:ascii="Century Gothic" w:hAnsi="Century Gothic"/>
                    <w:b/>
                    <w:sz w:val="28"/>
                  </w:rPr>
                </w:pPr>
                <w:r w:rsidRPr="002F73CB">
                  <w:rPr>
                    <w:rFonts w:ascii="Century Gothic" w:hAnsi="Century Gothic"/>
                    <w:b/>
                    <w:sz w:val="28"/>
                  </w:rPr>
                  <w:t>ESTADO DE SÃO PAULO</w:t>
                </w:r>
              </w:p>
            </w:txbxContent>
          </v:textbox>
        </v:shape>
      </w:pic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637A">
      <w:rPr>
        <w:noProof/>
        <w:lang w:eastAsia="pt-BR"/>
      </w:rPr>
      <w:pict>
        <v:rect id="Retângulo 2" o:spid="_x0000_s4098" style="position:absolute;left:0;text-align:left;margin-left:32.65pt;margin-top:-17.3pt;width:477.5pt;height:79.4pt;z-index:-251657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<v:path arrowok="t"/>
        </v:rect>
      </w:pict>
    </w:r>
    <w:r w:rsidRPr="0074637A">
      <w:rPr>
        <w:noProof/>
        <w:lang w:eastAsia="pt-BR"/>
      </w:rPr>
      <w:pict>
        <v:shapetype id="_x0000_t4" coordsize="21600,21600" o:spt="4" path="m10800,l,10800,10800,21600,21600,10800xe">
          <v:stroke joinstyle="miter"/>
          <v:path gradientshapeok="t" o:connecttype="rect" textboxrect="5400,5400,16200,16200"/>
        </v:shapetype>
        <v:shape id="Losango 8" o:spid="_x0000_s4097" type="#_x0000_t4" style="position:absolute;left:0;text-align:left;margin-left:-46.85pt;margin-top:-21.65pt;width:176.55pt;height:89.5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<v:path arrowok="t"/>
        </v:shape>
      </w:pic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B22"/>
    <w:rsid w:val="003F4EAD"/>
    <w:rsid w:val="003F6136"/>
    <w:rsid w:val="003F61F3"/>
    <w:rsid w:val="003F7CE4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1E4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8A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9005B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37A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3FAD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AD"/>
    <w:rsid w:val="008A13F1"/>
    <w:rsid w:val="008A16B6"/>
    <w:rsid w:val="008A179D"/>
    <w:rsid w:val="008A182E"/>
    <w:rsid w:val="008A1925"/>
    <w:rsid w:val="008A1E7A"/>
    <w:rsid w:val="008A2D12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729B"/>
    <w:rsid w:val="0098091B"/>
    <w:rsid w:val="00980B55"/>
    <w:rsid w:val="0098166B"/>
    <w:rsid w:val="0098184D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360A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2A86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3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3D688-47DE-469A-997A-765DE42C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SILVANA</cp:lastModifiedBy>
  <cp:revision>2</cp:revision>
  <cp:lastPrinted>2017-02-20T20:10:00Z</cp:lastPrinted>
  <dcterms:created xsi:type="dcterms:W3CDTF">2017-03-27T01:32:00Z</dcterms:created>
  <dcterms:modified xsi:type="dcterms:W3CDTF">2017-03-27T01:32:00Z</dcterms:modified>
</cp:coreProperties>
</file>